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79F4" w14:textId="77777777" w:rsidR="00035774" w:rsidRDefault="00035774" w:rsidP="00035774">
      <w:r w:rsidRPr="00035774">
        <w:rPr>
          <w:b/>
          <w:bCs/>
        </w:rPr>
        <w:t>Title:</w:t>
      </w:r>
      <w:r>
        <w:t xml:space="preserve"> CLAMPS2 Doppler Lidar VAD Data</w:t>
      </w:r>
    </w:p>
    <w:p w14:paraId="7D92D859" w14:textId="294821D2" w:rsidR="00035774" w:rsidRDefault="00035774" w:rsidP="00035774">
      <w:r w:rsidRPr="00035774">
        <w:rPr>
          <w:b/>
          <w:bCs/>
        </w:rPr>
        <w:t>Authors:</w:t>
      </w:r>
      <w:r>
        <w:t xml:space="preserve"> Elizabeth Smith, NOAA/OAR/NSSL, </w:t>
      </w:r>
      <w:r w:rsidRPr="00035774">
        <w:t>elizabeth.smith@noaa.gov</w:t>
      </w:r>
      <w:r>
        <w:t xml:space="preserve">; Tyler Bell, OU-CIMMS/NSSL, </w:t>
      </w:r>
      <w:hyperlink r:id="rId5" w:history="1">
        <w:r w:rsidR="00DE1211" w:rsidRPr="00CB4A07">
          <w:rPr>
            <w:rStyle w:val="Hyperlink"/>
          </w:rPr>
          <w:t>tyler.bell@noaa.gov</w:t>
        </w:r>
      </w:hyperlink>
      <w:r w:rsidR="00DE1211">
        <w:t>; Lydia Bunting, OU-CIWRO/NSSL</w:t>
      </w:r>
      <w:r w:rsidR="005F0582">
        <w:t>; Arianna Jordan, OU-CIWRO/NSSL, arianna.jordan@ou.edu</w:t>
      </w:r>
    </w:p>
    <w:p w14:paraId="0546A67B" w14:textId="1340F85E" w:rsidR="00035774" w:rsidRDefault="00035774" w:rsidP="00035774">
      <w:r>
        <w:t xml:space="preserve">Data content questions can be directed to any author OR to the contacts listed at apps.nssl.noaa.gov/CLAMPS </w:t>
      </w:r>
    </w:p>
    <w:p w14:paraId="026D7615" w14:textId="77777777" w:rsidR="00035774" w:rsidRDefault="00035774" w:rsidP="00035774"/>
    <w:p w14:paraId="3C57BC5A" w14:textId="77777777" w:rsidR="00035774" w:rsidRPr="00035774" w:rsidRDefault="00035774" w:rsidP="00035774">
      <w:pPr>
        <w:rPr>
          <w:b/>
          <w:bCs/>
        </w:rPr>
      </w:pPr>
      <w:r w:rsidRPr="00035774">
        <w:rPr>
          <w:b/>
          <w:bCs/>
        </w:rPr>
        <w:t>1.0 Dataset Overview</w:t>
      </w:r>
    </w:p>
    <w:p w14:paraId="24824D9F" w14:textId="793EEAEA" w:rsidR="00035774" w:rsidRDefault="00035774" w:rsidP="00035774">
      <w:r>
        <w:t>These files contain 24 hour periods of data collected from the CLAMPS2 Halo Streamline XR+ Doppler lidar. The Doppler lidar conducts regular conical scans at a set elevation angle. These data are then passed through a typical VAD algorithm to retrieve horizontal wind speed and direction profiles.</w:t>
      </w:r>
      <w:r w:rsidR="00F84DD0">
        <w:t xml:space="preserve"> </w:t>
      </w:r>
      <w:r>
        <w:t xml:space="preserve">These data were collected during the </w:t>
      </w:r>
      <w:r w:rsidR="00C6412F">
        <w:t>AWAKEN</w:t>
      </w:r>
      <w:r>
        <w:t xml:space="preserve"> project.</w:t>
      </w:r>
    </w:p>
    <w:p w14:paraId="5DAF6E30" w14:textId="77777777" w:rsidR="00035774" w:rsidRDefault="00035774" w:rsidP="00035774"/>
    <w:p w14:paraId="396947EC" w14:textId="418A9E3B" w:rsidR="00C3650B" w:rsidRDefault="00632DDB" w:rsidP="00C3650B">
      <w:pPr>
        <w:pStyle w:val="ListParagraph"/>
        <w:numPr>
          <w:ilvl w:val="1"/>
          <w:numId w:val="1"/>
        </w:numPr>
      </w:pPr>
      <w:r w:rsidRPr="008C466C">
        <w:rPr>
          <w:b/>
          <w:bCs/>
        </w:rPr>
        <w:t>Date range:</w:t>
      </w:r>
      <w:r>
        <w:t xml:space="preserve"> </w:t>
      </w:r>
      <w:r w:rsidR="005F0582">
        <w:t>15</w:t>
      </w:r>
      <w:r>
        <w:t xml:space="preserve"> June – 2</w:t>
      </w:r>
      <w:r w:rsidR="00C44EE4">
        <w:t>8</w:t>
      </w:r>
      <w:r>
        <w:t xml:space="preserve"> September 202</w:t>
      </w:r>
      <w:r w:rsidR="00C3650B">
        <w:t>3</w:t>
      </w:r>
    </w:p>
    <w:p w14:paraId="06C0FE2E" w14:textId="63867CA9" w:rsidR="00632DDB" w:rsidRDefault="00632DDB" w:rsidP="00C3650B">
      <w:pPr>
        <w:pStyle w:val="ListParagraph"/>
        <w:numPr>
          <w:ilvl w:val="1"/>
          <w:numId w:val="1"/>
        </w:numPr>
      </w:pPr>
      <w:r w:rsidRPr="00C3650B">
        <w:rPr>
          <w:b/>
          <w:bCs/>
        </w:rPr>
        <w:t>Location:</w:t>
      </w:r>
      <w:r>
        <w:t xml:space="preserve"> </w:t>
      </w:r>
      <w:r w:rsidR="00C3650B">
        <w:t>Marshall, OK; 36.12 N, 97.51 W, 321 m elevation</w:t>
      </w:r>
    </w:p>
    <w:p w14:paraId="7833C002" w14:textId="5C882E5F" w:rsidR="00936D3D" w:rsidRDefault="00936D3D" w:rsidP="00035774">
      <w:pPr>
        <w:rPr>
          <w:b/>
          <w:bCs/>
        </w:rPr>
      </w:pPr>
      <w:r>
        <w:rPr>
          <w:b/>
          <w:bCs/>
        </w:rPr>
        <w:t xml:space="preserve">1.3 Estimated data availability </w:t>
      </w:r>
    </w:p>
    <w:p w14:paraId="6F67E30D" w14:textId="1040B654" w:rsidR="00936D3D" w:rsidRDefault="00936D3D" w:rsidP="00035774">
      <w:pPr>
        <w:rPr>
          <w:b/>
          <w:bCs/>
        </w:rPr>
      </w:pPr>
    </w:p>
    <w:p w14:paraId="49C84625" w14:textId="2AC846DE" w:rsidR="00ED21C0" w:rsidRDefault="005F0582" w:rsidP="00035774">
      <w:pPr>
        <w:rPr>
          <w:b/>
          <w:bCs/>
        </w:rPr>
      </w:pPr>
      <w:r w:rsidRPr="005F0582">
        <w:rPr>
          <w:b/>
          <w:bCs/>
        </w:rPr>
        <w:drawing>
          <wp:inline distT="0" distB="0" distL="0" distR="0" wp14:anchorId="6053781B" wp14:editId="7D338C41">
            <wp:extent cx="5651500" cy="4876800"/>
            <wp:effectExtent l="0" t="0" r="0" b="0"/>
            <wp:docPr id="1306716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16818" name=""/>
                    <pic:cNvPicPr/>
                  </pic:nvPicPr>
                  <pic:blipFill>
                    <a:blip r:embed="rId6"/>
                    <a:stretch>
                      <a:fillRect/>
                    </a:stretch>
                  </pic:blipFill>
                  <pic:spPr>
                    <a:xfrm>
                      <a:off x="0" y="0"/>
                      <a:ext cx="5651500" cy="4876800"/>
                    </a:xfrm>
                    <a:prstGeom prst="rect">
                      <a:avLst/>
                    </a:prstGeom>
                  </pic:spPr>
                </pic:pic>
              </a:graphicData>
            </a:graphic>
          </wp:inline>
        </w:drawing>
      </w:r>
    </w:p>
    <w:p w14:paraId="23826AF7" w14:textId="77777777" w:rsidR="005F0582" w:rsidRDefault="005F0582" w:rsidP="00035774">
      <w:pPr>
        <w:rPr>
          <w:b/>
          <w:bCs/>
        </w:rPr>
      </w:pPr>
    </w:p>
    <w:p w14:paraId="0A006072" w14:textId="0A49FD61" w:rsidR="00EA4BF2" w:rsidRDefault="005F0582" w:rsidP="00035774">
      <w:pPr>
        <w:rPr>
          <w:b/>
          <w:bCs/>
        </w:rPr>
      </w:pPr>
      <w:r w:rsidRPr="005F0582">
        <w:rPr>
          <w:b/>
          <w:bCs/>
        </w:rPr>
        <w:lastRenderedPageBreak/>
        <w:drawing>
          <wp:inline distT="0" distB="0" distL="0" distR="0" wp14:anchorId="538A19CD" wp14:editId="740CA3B6">
            <wp:extent cx="5651500" cy="6197600"/>
            <wp:effectExtent l="0" t="0" r="0" b="0"/>
            <wp:docPr id="423920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20942" name=""/>
                    <pic:cNvPicPr/>
                  </pic:nvPicPr>
                  <pic:blipFill>
                    <a:blip r:embed="rId7"/>
                    <a:stretch>
                      <a:fillRect/>
                    </a:stretch>
                  </pic:blipFill>
                  <pic:spPr>
                    <a:xfrm>
                      <a:off x="0" y="0"/>
                      <a:ext cx="5651500" cy="6197600"/>
                    </a:xfrm>
                    <a:prstGeom prst="rect">
                      <a:avLst/>
                    </a:prstGeom>
                  </pic:spPr>
                </pic:pic>
              </a:graphicData>
            </a:graphic>
          </wp:inline>
        </w:drawing>
      </w:r>
    </w:p>
    <w:p w14:paraId="60A7A6F7" w14:textId="77777777" w:rsidR="00A82C7A" w:rsidRDefault="00A82C7A" w:rsidP="00035774">
      <w:pPr>
        <w:rPr>
          <w:b/>
          <w:bCs/>
        </w:rPr>
      </w:pPr>
    </w:p>
    <w:p w14:paraId="14EA16E0" w14:textId="52E14A00" w:rsidR="004C60EE" w:rsidRPr="00936D3D" w:rsidRDefault="004C60EE" w:rsidP="00035774">
      <w:pPr>
        <w:rPr>
          <w:b/>
          <w:bCs/>
        </w:rPr>
      </w:pPr>
    </w:p>
    <w:p w14:paraId="64172503" w14:textId="739890A1" w:rsidR="00035774" w:rsidRDefault="00035774" w:rsidP="00035774"/>
    <w:p w14:paraId="5CF1A8A7" w14:textId="77777777" w:rsidR="004C60EE" w:rsidRDefault="004C60EE" w:rsidP="00035774">
      <w:pPr>
        <w:rPr>
          <w:b/>
          <w:bCs/>
        </w:rPr>
      </w:pPr>
    </w:p>
    <w:p w14:paraId="2FB0464C" w14:textId="1DF1B677" w:rsidR="00035774" w:rsidRDefault="00035774" w:rsidP="00035774">
      <w:pPr>
        <w:rPr>
          <w:b/>
          <w:bCs/>
        </w:rPr>
      </w:pPr>
      <w:r w:rsidRPr="00035774">
        <w:rPr>
          <w:b/>
          <w:bCs/>
        </w:rPr>
        <w:t>2.0 Instrument Description</w:t>
      </w:r>
    </w:p>
    <w:p w14:paraId="78E06351" w14:textId="74027886" w:rsidR="004A2A4C" w:rsidRDefault="00035774" w:rsidP="00035774">
      <w:r>
        <w:t>The Halo Streamline XR+ is a commercial platform. The Doppler lidar (DL) is an active remote-sensing instrument that provides range- and time-resolved measurements of radial velocity, attenuated backscatter, and signal-to-noise ratio (SNR). The principle of operation is similar to radar in that pulses of electromagnetic energy (infrared in this case) are transmitted into the atmosphere; the energy scattered back to the transceiver is collected and measured as a time-</w:t>
      </w:r>
      <w:r>
        <w:lastRenderedPageBreak/>
        <w:t>resolved signal. From the time delay between each outgoing transmitted pulse and the backscattered signal, the distance to the scatterer is inferred. The radial or line-of-sight velocity of the scatterers is determined from the Doppler frequency shift of the backscattered radiation. The DL uses a heterodyne detection technique in which the return signal is mixed with a reference laser beam (i.e., local oscillator) of known frequency. An onboard signal-processing computer then determines the Doppler frequency shift from the power spectra of the heterodyne signal. The energy content of the Doppler spectra can also be used to estimate attenuated backscatter. The DL operates in the near-infrared (IR;1.5 microns) and is sensitive to backscatter from micron-sized aerosols. Aerosols are ubiquitous in the lower troposphere and behave as ideal tracers of atmospheric winds. In contrast to radar, the DL is capable of measuring radial velocities under clear-sky conditions with very good precision – typically ~10 cm/sec (</w:t>
      </w:r>
      <w:r w:rsidR="004A2A4C">
        <w:t>Newsom and Krishnamurthy 2020)</w:t>
      </w:r>
      <w:r>
        <w:t>.</w:t>
      </w:r>
      <w:r w:rsidR="004A2A4C">
        <w:t xml:space="preserve">  It is important to note that DL scans are fully user configurable, so special attention should be paid to the scan strategy applied for this dataset.</w:t>
      </w:r>
    </w:p>
    <w:p w14:paraId="1DD6A504" w14:textId="77777777" w:rsidR="00F84DD0" w:rsidRPr="00F84DD0" w:rsidRDefault="00F84DD0" w:rsidP="00035774"/>
    <w:p w14:paraId="1D641CBD" w14:textId="4D5658BA" w:rsidR="004A2A4C" w:rsidRPr="004A2A4C" w:rsidRDefault="004A2A4C" w:rsidP="00035774">
      <w:r>
        <w:t>Instrument specifications:</w:t>
      </w:r>
    </w:p>
    <w:tbl>
      <w:tblPr>
        <w:tblStyle w:val="TableGrid"/>
        <w:tblW w:w="0" w:type="auto"/>
        <w:tblLook w:val="04A0" w:firstRow="1" w:lastRow="0" w:firstColumn="1" w:lastColumn="0" w:noHBand="0" w:noVBand="1"/>
      </w:tblPr>
      <w:tblGrid>
        <w:gridCol w:w="1615"/>
        <w:gridCol w:w="3420"/>
      </w:tblGrid>
      <w:tr w:rsidR="004A2A4C" w:rsidRPr="004A2A4C" w14:paraId="2993830A" w14:textId="77777777" w:rsidTr="004A2A4C">
        <w:tc>
          <w:tcPr>
            <w:tcW w:w="1615" w:type="dxa"/>
          </w:tcPr>
          <w:p w14:paraId="2C3CDEB3" w14:textId="23AE67FB" w:rsidR="004A2A4C" w:rsidRPr="004A2A4C" w:rsidRDefault="004A2A4C" w:rsidP="00035774">
            <w:r w:rsidRPr="004A2A4C">
              <w:t>Max range</w:t>
            </w:r>
          </w:p>
        </w:tc>
        <w:tc>
          <w:tcPr>
            <w:tcW w:w="3420" w:type="dxa"/>
          </w:tcPr>
          <w:p w14:paraId="3638514B" w14:textId="742BE858" w:rsidR="004A2A4C" w:rsidRPr="004A2A4C" w:rsidRDefault="004A2A4C" w:rsidP="00035774">
            <w:r w:rsidRPr="004A2A4C">
              <w:t>12 km (aerosol load dependent)</w:t>
            </w:r>
          </w:p>
        </w:tc>
      </w:tr>
      <w:tr w:rsidR="004A2A4C" w:rsidRPr="004A2A4C" w14:paraId="1D359D32" w14:textId="77777777" w:rsidTr="004A2A4C">
        <w:tc>
          <w:tcPr>
            <w:tcW w:w="1615" w:type="dxa"/>
          </w:tcPr>
          <w:p w14:paraId="1B16D37A" w14:textId="01427244" w:rsidR="004A2A4C" w:rsidRPr="004A2A4C" w:rsidRDefault="004A2A4C" w:rsidP="00035774">
            <w:r>
              <w:t>Min. range</w:t>
            </w:r>
          </w:p>
        </w:tc>
        <w:tc>
          <w:tcPr>
            <w:tcW w:w="3420" w:type="dxa"/>
          </w:tcPr>
          <w:p w14:paraId="55BBB5AD" w14:textId="5B794E2E" w:rsidR="004A2A4C" w:rsidRPr="004A2A4C" w:rsidRDefault="004A2A4C" w:rsidP="00035774">
            <w:r>
              <w:t>50-90m</w:t>
            </w:r>
          </w:p>
        </w:tc>
      </w:tr>
      <w:tr w:rsidR="004A2A4C" w:rsidRPr="004A2A4C" w14:paraId="02D84C3C" w14:textId="77777777" w:rsidTr="004A2A4C">
        <w:tc>
          <w:tcPr>
            <w:tcW w:w="1615" w:type="dxa"/>
          </w:tcPr>
          <w:p w14:paraId="2CDC377F" w14:textId="245987EC" w:rsidR="004A2A4C" w:rsidRPr="004A2A4C" w:rsidRDefault="004A2A4C" w:rsidP="004A2A4C">
            <w:r w:rsidRPr="004A2A4C">
              <w:t>Nyquist Limit</w:t>
            </w:r>
          </w:p>
        </w:tc>
        <w:tc>
          <w:tcPr>
            <w:tcW w:w="3420" w:type="dxa"/>
          </w:tcPr>
          <w:p w14:paraId="1749BCAF" w14:textId="19C034A4" w:rsidR="004A2A4C" w:rsidRPr="004A2A4C" w:rsidRDefault="004A2A4C" w:rsidP="004A2A4C">
            <w:r>
              <w:t>~39 m/s</w:t>
            </w:r>
          </w:p>
        </w:tc>
      </w:tr>
      <w:tr w:rsidR="004A2A4C" w:rsidRPr="004A2A4C" w14:paraId="3EFFCBC4" w14:textId="77777777" w:rsidTr="004A2A4C">
        <w:tc>
          <w:tcPr>
            <w:tcW w:w="1615" w:type="dxa"/>
          </w:tcPr>
          <w:p w14:paraId="3EF1584A" w14:textId="3F8D44F0" w:rsidR="004A2A4C" w:rsidRPr="004A2A4C" w:rsidRDefault="004A2A4C" w:rsidP="004A2A4C">
            <w:r>
              <w:t>Range gate</w:t>
            </w:r>
          </w:p>
        </w:tc>
        <w:tc>
          <w:tcPr>
            <w:tcW w:w="3420" w:type="dxa"/>
          </w:tcPr>
          <w:p w14:paraId="4BD4D518" w14:textId="39E452F0" w:rsidR="004A2A4C" w:rsidRPr="004A2A4C" w:rsidRDefault="004A2A4C" w:rsidP="004A2A4C">
            <w:r>
              <w:t>Configurable, 18-60m</w:t>
            </w:r>
          </w:p>
        </w:tc>
      </w:tr>
      <w:tr w:rsidR="004A2A4C" w:rsidRPr="004A2A4C" w14:paraId="2A508062" w14:textId="77777777" w:rsidTr="004A2A4C">
        <w:tc>
          <w:tcPr>
            <w:tcW w:w="1615" w:type="dxa"/>
          </w:tcPr>
          <w:p w14:paraId="7638F411" w14:textId="3611CFB8" w:rsidR="004A2A4C" w:rsidRPr="004A2A4C" w:rsidRDefault="004A2A4C" w:rsidP="004A2A4C">
            <w:r>
              <w:t>Precision</w:t>
            </w:r>
          </w:p>
        </w:tc>
        <w:tc>
          <w:tcPr>
            <w:tcW w:w="3420" w:type="dxa"/>
          </w:tcPr>
          <w:p w14:paraId="01F83687" w14:textId="6A14B2DE" w:rsidR="004A2A4C" w:rsidRPr="004A2A4C" w:rsidRDefault="004A2A4C" w:rsidP="004A2A4C">
            <w:r>
              <w:t>Velocity: &lt;0.2 m/s</w:t>
            </w:r>
          </w:p>
        </w:tc>
      </w:tr>
    </w:tbl>
    <w:p w14:paraId="7AC4FD74" w14:textId="77777777" w:rsidR="009D6286" w:rsidRDefault="009D6286" w:rsidP="00035774">
      <w:pPr>
        <w:rPr>
          <w:b/>
          <w:bCs/>
        </w:rPr>
      </w:pPr>
    </w:p>
    <w:p w14:paraId="0B93DE35" w14:textId="77777777" w:rsidR="009D6286" w:rsidRDefault="009D6286" w:rsidP="00035774">
      <w:pPr>
        <w:rPr>
          <w:b/>
          <w:bCs/>
        </w:rPr>
      </w:pPr>
    </w:p>
    <w:p w14:paraId="2F206469" w14:textId="723C3A42" w:rsidR="004A2A4C" w:rsidRDefault="004A2A4C" w:rsidP="00035774">
      <w:r>
        <w:rPr>
          <w:b/>
          <w:bCs/>
        </w:rPr>
        <w:t>3.0 Data collection and processing:</w:t>
      </w:r>
    </w:p>
    <w:p w14:paraId="5C7701BD" w14:textId="5EB2A3F7" w:rsidR="007D4FB8" w:rsidRPr="008C469B" w:rsidRDefault="009D6286" w:rsidP="00035774">
      <w:pPr>
        <w:rPr>
          <w:color w:val="000000" w:themeColor="text1"/>
        </w:rPr>
      </w:pPr>
      <w:r w:rsidRPr="008C469B">
        <w:rPr>
          <w:color w:val="000000" w:themeColor="text1"/>
        </w:rPr>
        <w:t xml:space="preserve">For the </w:t>
      </w:r>
      <w:r w:rsidR="00A93A3B">
        <w:rPr>
          <w:color w:val="000000" w:themeColor="text1"/>
        </w:rPr>
        <w:t>AWAKEN</w:t>
      </w:r>
      <w:r w:rsidRPr="008C469B">
        <w:rPr>
          <w:color w:val="000000" w:themeColor="text1"/>
        </w:rPr>
        <w:t xml:space="preserve"> campaign, the CLAMPS2 Doppler lidar collected PPI scans at </w:t>
      </w:r>
      <w:r w:rsidR="00B92BCA" w:rsidRPr="008C469B">
        <w:rPr>
          <w:color w:val="000000" w:themeColor="text1"/>
        </w:rPr>
        <w:t>60</w:t>
      </w:r>
      <w:r w:rsidRPr="008C469B">
        <w:rPr>
          <w:color w:val="000000" w:themeColor="text1"/>
        </w:rPr>
        <w:t xml:space="preserve"> deg elevation</w:t>
      </w:r>
      <w:r w:rsidR="00B92BCA" w:rsidRPr="008C469B">
        <w:rPr>
          <w:color w:val="000000" w:themeColor="text1"/>
        </w:rPr>
        <w:t xml:space="preserve"> </w:t>
      </w:r>
      <w:r w:rsidRPr="008C469B">
        <w:rPr>
          <w:color w:val="000000" w:themeColor="text1"/>
        </w:rPr>
        <w:t xml:space="preserve">every </w:t>
      </w:r>
      <w:r w:rsidR="00B92BCA" w:rsidRPr="008C469B">
        <w:rPr>
          <w:color w:val="000000" w:themeColor="text1"/>
        </w:rPr>
        <w:t>5</w:t>
      </w:r>
      <w:r w:rsidRPr="008C469B">
        <w:rPr>
          <w:color w:val="000000" w:themeColor="text1"/>
        </w:rPr>
        <w:t xml:space="preserve"> minutes.</w:t>
      </w:r>
      <w:r w:rsidR="00B92BCA" w:rsidRPr="008C469B">
        <w:rPr>
          <w:color w:val="000000" w:themeColor="text1"/>
        </w:rPr>
        <w:t xml:space="preserve"> </w:t>
      </w:r>
      <w:r w:rsidR="004A2A4C" w:rsidRPr="008C469B">
        <w:rPr>
          <w:color w:val="000000" w:themeColor="text1"/>
        </w:rPr>
        <w:t>The Doppler lidar provides range-resolved, line-of-sight measurements of radial velocity, intensity (signal-to-noise ratio [SNR]+1), and attenuated backscatter</w:t>
      </w:r>
      <w:r w:rsidR="007D4FB8" w:rsidRPr="008C469B">
        <w:rPr>
          <w:color w:val="000000" w:themeColor="text1"/>
        </w:rPr>
        <w:t>. In the case of PPI scans meant for VAD analysis, these data are passed through a VAD code to produce profiles of horizontal wind speed and direction. Vertical velocity is also provided, but it is not as high quality as vertical velocity more directly measured by vertical stares. The provided files provide the intensity field (SNR+1), which can be used as a ‘filter’ for noise. A good rule of thumb cutoff is 1.01.</w:t>
      </w:r>
    </w:p>
    <w:p w14:paraId="4B6D724A" w14:textId="77777777" w:rsidR="007D4FB8" w:rsidRDefault="007D4FB8" w:rsidP="00035774"/>
    <w:p w14:paraId="2F6FDA46" w14:textId="77777777" w:rsidR="007D4FB8" w:rsidRDefault="007D4FB8" w:rsidP="00035774">
      <w:pPr>
        <w:rPr>
          <w:b/>
          <w:bCs/>
        </w:rPr>
      </w:pPr>
      <w:r>
        <w:rPr>
          <w:b/>
          <w:bCs/>
        </w:rPr>
        <w:t>4.0 Data format:</w:t>
      </w:r>
    </w:p>
    <w:p w14:paraId="756C8527" w14:textId="09BCE0E4" w:rsidR="007D4FB8" w:rsidRDefault="007D4FB8" w:rsidP="00035774">
      <w:r>
        <w:t xml:space="preserve">Data are provided in netcdf format. The typical naming convention is </w:t>
      </w:r>
      <w:r w:rsidRPr="007D4FB8">
        <w:t>clampsdlvad1turnC1.c1.</w:t>
      </w:r>
      <w:r>
        <w:t>YYYYMMDD.HHmmss.cdf, following closely to ARM file naming convention. The files have time and height dimensions.</w:t>
      </w:r>
    </w:p>
    <w:p w14:paraId="3E621397" w14:textId="53964E70" w:rsidR="007D4FB8" w:rsidRDefault="007D4FB8" w:rsidP="00035774"/>
    <w:p w14:paraId="484BFC93" w14:textId="4E855980" w:rsidR="007D4FB8" w:rsidRDefault="007D4FB8" w:rsidP="00035774">
      <w:r>
        <w:t>Variables provided</w:t>
      </w:r>
      <w:r w:rsidR="00F84DD0">
        <w:t>:</w:t>
      </w:r>
    </w:p>
    <w:tbl>
      <w:tblPr>
        <w:tblStyle w:val="TableGrid"/>
        <w:tblW w:w="0" w:type="auto"/>
        <w:tblLook w:val="04A0" w:firstRow="1" w:lastRow="0" w:firstColumn="1" w:lastColumn="0" w:noHBand="0" w:noVBand="1"/>
      </w:tblPr>
      <w:tblGrid>
        <w:gridCol w:w="2065"/>
        <w:gridCol w:w="1530"/>
        <w:gridCol w:w="5755"/>
      </w:tblGrid>
      <w:tr w:rsidR="007D4FB8" w14:paraId="56615BC5" w14:textId="77777777" w:rsidTr="007D4FB8">
        <w:tc>
          <w:tcPr>
            <w:tcW w:w="2065" w:type="dxa"/>
          </w:tcPr>
          <w:p w14:paraId="38AEB77E" w14:textId="1EBA08A4" w:rsidR="007D4FB8" w:rsidRDefault="007D4FB8" w:rsidP="00035774">
            <w:r>
              <w:t>Name</w:t>
            </w:r>
          </w:p>
        </w:tc>
        <w:tc>
          <w:tcPr>
            <w:tcW w:w="1530" w:type="dxa"/>
          </w:tcPr>
          <w:p w14:paraId="21C23E68" w14:textId="4BA1BB8B" w:rsidR="007D4FB8" w:rsidRDefault="007D4FB8" w:rsidP="00035774">
            <w:r>
              <w:t>Dimension</w:t>
            </w:r>
          </w:p>
        </w:tc>
        <w:tc>
          <w:tcPr>
            <w:tcW w:w="5755" w:type="dxa"/>
          </w:tcPr>
          <w:p w14:paraId="33E0E942" w14:textId="36CA23DE" w:rsidR="007D4FB8" w:rsidRDefault="007D4FB8" w:rsidP="00035774">
            <w:r>
              <w:t>Unit</w:t>
            </w:r>
          </w:p>
        </w:tc>
      </w:tr>
      <w:tr w:rsidR="007D4FB8" w14:paraId="402BDD83" w14:textId="77777777" w:rsidTr="007D4FB8">
        <w:tc>
          <w:tcPr>
            <w:tcW w:w="2065" w:type="dxa"/>
          </w:tcPr>
          <w:p w14:paraId="700A89C0" w14:textId="0F14DCB5" w:rsidR="007D4FB8" w:rsidRDefault="007D4FB8" w:rsidP="00035774">
            <w:r>
              <w:t>base_time</w:t>
            </w:r>
          </w:p>
        </w:tc>
        <w:tc>
          <w:tcPr>
            <w:tcW w:w="1530" w:type="dxa"/>
          </w:tcPr>
          <w:p w14:paraId="5F538E3F" w14:textId="01307ACD" w:rsidR="007D4FB8" w:rsidRDefault="007D4FB8" w:rsidP="00035774">
            <w:r>
              <w:t>Single value</w:t>
            </w:r>
          </w:p>
        </w:tc>
        <w:tc>
          <w:tcPr>
            <w:tcW w:w="5755" w:type="dxa"/>
          </w:tcPr>
          <w:p w14:paraId="2384FEB3" w14:textId="6344E94B" w:rsidR="007D4FB8" w:rsidRDefault="007D4FB8" w:rsidP="00035774">
            <w:r>
              <w:t>Seconds (since 00 UTC 1 Jan 1970)</w:t>
            </w:r>
          </w:p>
        </w:tc>
      </w:tr>
      <w:tr w:rsidR="007D4FB8" w14:paraId="6C9D23D9" w14:textId="77777777" w:rsidTr="007D4FB8">
        <w:tc>
          <w:tcPr>
            <w:tcW w:w="2065" w:type="dxa"/>
          </w:tcPr>
          <w:p w14:paraId="6DDDC52D" w14:textId="6A0932E8" w:rsidR="007D4FB8" w:rsidRDefault="007D4FB8" w:rsidP="00035774">
            <w:r>
              <w:t>time_offset</w:t>
            </w:r>
          </w:p>
        </w:tc>
        <w:tc>
          <w:tcPr>
            <w:tcW w:w="1530" w:type="dxa"/>
          </w:tcPr>
          <w:p w14:paraId="6FE24056" w14:textId="4A26CEC5" w:rsidR="007D4FB8" w:rsidRDefault="007D4FB8" w:rsidP="00035774">
            <w:r>
              <w:t>Time</w:t>
            </w:r>
          </w:p>
        </w:tc>
        <w:tc>
          <w:tcPr>
            <w:tcW w:w="5755" w:type="dxa"/>
          </w:tcPr>
          <w:p w14:paraId="55CB2026" w14:textId="5ABBCF4B" w:rsidR="007D4FB8" w:rsidRDefault="007D4FB8" w:rsidP="00035774">
            <w:r>
              <w:t>Second (since base_time)</w:t>
            </w:r>
          </w:p>
        </w:tc>
      </w:tr>
      <w:tr w:rsidR="007D4FB8" w14:paraId="7389A8CF" w14:textId="77777777" w:rsidTr="007D4FB8">
        <w:tc>
          <w:tcPr>
            <w:tcW w:w="2065" w:type="dxa"/>
          </w:tcPr>
          <w:p w14:paraId="63753810" w14:textId="41201F42" w:rsidR="007D4FB8" w:rsidRDefault="00F84DD0" w:rsidP="00035774">
            <w:r>
              <w:t>h</w:t>
            </w:r>
            <w:r w:rsidR="007D4FB8">
              <w:t>our</w:t>
            </w:r>
          </w:p>
        </w:tc>
        <w:tc>
          <w:tcPr>
            <w:tcW w:w="1530" w:type="dxa"/>
          </w:tcPr>
          <w:p w14:paraId="22F49DF3" w14:textId="0E214BE5" w:rsidR="007D4FB8" w:rsidRDefault="00F84DD0" w:rsidP="00035774">
            <w:r>
              <w:t>Time</w:t>
            </w:r>
          </w:p>
        </w:tc>
        <w:tc>
          <w:tcPr>
            <w:tcW w:w="5755" w:type="dxa"/>
          </w:tcPr>
          <w:p w14:paraId="1D5C287B" w14:textId="7972D05A" w:rsidR="007D4FB8" w:rsidRDefault="00F84DD0" w:rsidP="00035774">
            <w:r>
              <w:t>Hours since 00UTC this day</w:t>
            </w:r>
          </w:p>
        </w:tc>
      </w:tr>
      <w:tr w:rsidR="007D4FB8" w14:paraId="117FAB89" w14:textId="77777777" w:rsidTr="007D4FB8">
        <w:tc>
          <w:tcPr>
            <w:tcW w:w="2065" w:type="dxa"/>
          </w:tcPr>
          <w:p w14:paraId="031DFAE6" w14:textId="28B2B0E8" w:rsidR="007D4FB8" w:rsidRDefault="00F84DD0" w:rsidP="00035774">
            <w:r>
              <w:t>height</w:t>
            </w:r>
          </w:p>
        </w:tc>
        <w:tc>
          <w:tcPr>
            <w:tcW w:w="1530" w:type="dxa"/>
          </w:tcPr>
          <w:p w14:paraId="302EFA09" w14:textId="6260DBCD" w:rsidR="007D4FB8" w:rsidRDefault="00F84DD0" w:rsidP="00035774">
            <w:r>
              <w:t>Height</w:t>
            </w:r>
          </w:p>
        </w:tc>
        <w:tc>
          <w:tcPr>
            <w:tcW w:w="5755" w:type="dxa"/>
          </w:tcPr>
          <w:p w14:paraId="153AF2C2" w14:textId="34F8C6B2" w:rsidR="007D4FB8" w:rsidRDefault="00F84DD0" w:rsidP="00035774">
            <w:r>
              <w:t>km AGL</w:t>
            </w:r>
          </w:p>
        </w:tc>
      </w:tr>
      <w:tr w:rsidR="007D4FB8" w14:paraId="1ACC7E35" w14:textId="77777777" w:rsidTr="007D4FB8">
        <w:tc>
          <w:tcPr>
            <w:tcW w:w="2065" w:type="dxa"/>
          </w:tcPr>
          <w:p w14:paraId="69E45CF1" w14:textId="35A501FE" w:rsidR="007D4FB8" w:rsidRDefault="00F84DD0" w:rsidP="00035774">
            <w:r>
              <w:lastRenderedPageBreak/>
              <w:t>wspd</w:t>
            </w:r>
          </w:p>
        </w:tc>
        <w:tc>
          <w:tcPr>
            <w:tcW w:w="1530" w:type="dxa"/>
          </w:tcPr>
          <w:p w14:paraId="78CE6FE6" w14:textId="07832BD3" w:rsidR="007D4FB8" w:rsidRDefault="00F84DD0" w:rsidP="00035774">
            <w:r>
              <w:t>Time, Height</w:t>
            </w:r>
          </w:p>
        </w:tc>
        <w:tc>
          <w:tcPr>
            <w:tcW w:w="5755" w:type="dxa"/>
          </w:tcPr>
          <w:p w14:paraId="22A7CF68" w14:textId="1101A236" w:rsidR="007D4FB8" w:rsidRDefault="00F84DD0" w:rsidP="00035774">
            <w:r>
              <w:t>m/s, wind speed</w:t>
            </w:r>
          </w:p>
        </w:tc>
      </w:tr>
      <w:tr w:rsidR="007D4FB8" w14:paraId="4CDA2E2D" w14:textId="77777777" w:rsidTr="007D4FB8">
        <w:tc>
          <w:tcPr>
            <w:tcW w:w="2065" w:type="dxa"/>
          </w:tcPr>
          <w:p w14:paraId="32127E49" w14:textId="07F99715" w:rsidR="007D4FB8" w:rsidRDefault="00F84DD0" w:rsidP="00035774">
            <w:r>
              <w:t>wdir</w:t>
            </w:r>
          </w:p>
        </w:tc>
        <w:tc>
          <w:tcPr>
            <w:tcW w:w="1530" w:type="dxa"/>
          </w:tcPr>
          <w:p w14:paraId="0A8397DB" w14:textId="23150A28" w:rsidR="007D4FB8" w:rsidRDefault="00F84DD0" w:rsidP="00035774">
            <w:r>
              <w:t>Time, Height</w:t>
            </w:r>
          </w:p>
        </w:tc>
        <w:tc>
          <w:tcPr>
            <w:tcW w:w="5755" w:type="dxa"/>
          </w:tcPr>
          <w:p w14:paraId="75655E28" w14:textId="5F98DA55" w:rsidR="00F84DD0" w:rsidRDefault="00F84DD0" w:rsidP="00035774">
            <w:r>
              <w:t>Deg, wind direction</w:t>
            </w:r>
          </w:p>
        </w:tc>
      </w:tr>
      <w:tr w:rsidR="00F84DD0" w14:paraId="6B7F634A" w14:textId="77777777" w:rsidTr="007D4FB8">
        <w:tc>
          <w:tcPr>
            <w:tcW w:w="2065" w:type="dxa"/>
          </w:tcPr>
          <w:p w14:paraId="73AD6CF6" w14:textId="2115023B" w:rsidR="00F84DD0" w:rsidRDefault="00F84DD0" w:rsidP="00035774">
            <w:r>
              <w:t>rms</w:t>
            </w:r>
          </w:p>
        </w:tc>
        <w:tc>
          <w:tcPr>
            <w:tcW w:w="1530" w:type="dxa"/>
          </w:tcPr>
          <w:p w14:paraId="5F3A1200" w14:textId="5331DCAC" w:rsidR="00F84DD0" w:rsidRDefault="00F84DD0" w:rsidP="00035774">
            <w:r>
              <w:t>Time, Height</w:t>
            </w:r>
          </w:p>
        </w:tc>
        <w:tc>
          <w:tcPr>
            <w:tcW w:w="5755" w:type="dxa"/>
          </w:tcPr>
          <w:p w14:paraId="51D174EC" w14:textId="0AA2294E" w:rsidR="00F84DD0" w:rsidRDefault="00F84DD0" w:rsidP="00035774">
            <w:r>
              <w:t>m/s, RMS between observed velocity &amp; VAD fitted value</w:t>
            </w:r>
          </w:p>
        </w:tc>
      </w:tr>
      <w:tr w:rsidR="00F84DD0" w14:paraId="6C16FE40" w14:textId="77777777" w:rsidTr="007D4FB8">
        <w:tc>
          <w:tcPr>
            <w:tcW w:w="2065" w:type="dxa"/>
          </w:tcPr>
          <w:p w14:paraId="79079F8C" w14:textId="3A66303A" w:rsidR="00F84DD0" w:rsidRDefault="00F84DD0" w:rsidP="00035774">
            <w:r>
              <w:t>intensity</w:t>
            </w:r>
          </w:p>
        </w:tc>
        <w:tc>
          <w:tcPr>
            <w:tcW w:w="1530" w:type="dxa"/>
          </w:tcPr>
          <w:p w14:paraId="3480C9C0" w14:textId="7271B283" w:rsidR="00F84DD0" w:rsidRDefault="00F84DD0" w:rsidP="00035774">
            <w:r>
              <w:t>Time, Height</w:t>
            </w:r>
          </w:p>
        </w:tc>
        <w:tc>
          <w:tcPr>
            <w:tcW w:w="5755" w:type="dxa"/>
          </w:tcPr>
          <w:p w14:paraId="4BC8A962" w14:textId="7B00B642" w:rsidR="00F84DD0" w:rsidRDefault="00F84DD0" w:rsidP="00035774">
            <w:r>
              <w:t>Unitless, SNR+1</w:t>
            </w:r>
          </w:p>
        </w:tc>
      </w:tr>
      <w:tr w:rsidR="00F84DD0" w14:paraId="3873E2C6" w14:textId="77777777" w:rsidTr="007D4FB8">
        <w:tc>
          <w:tcPr>
            <w:tcW w:w="2065" w:type="dxa"/>
          </w:tcPr>
          <w:p w14:paraId="416227FA" w14:textId="53569F14" w:rsidR="00F84DD0" w:rsidRDefault="00F84DD0" w:rsidP="00035774">
            <w:r>
              <w:t>lat</w:t>
            </w:r>
          </w:p>
        </w:tc>
        <w:tc>
          <w:tcPr>
            <w:tcW w:w="1530" w:type="dxa"/>
          </w:tcPr>
          <w:p w14:paraId="6DA46FF8" w14:textId="5944D632" w:rsidR="00F84DD0" w:rsidRDefault="00F84DD0" w:rsidP="00035774">
            <w:r>
              <w:t>Time</w:t>
            </w:r>
          </w:p>
        </w:tc>
        <w:tc>
          <w:tcPr>
            <w:tcW w:w="5755" w:type="dxa"/>
          </w:tcPr>
          <w:p w14:paraId="5868683D" w14:textId="5DFFBDA0" w:rsidR="00F84DD0" w:rsidRDefault="00F84DD0" w:rsidP="00035774">
            <w:r>
              <w:t>Deg N, latitude</w:t>
            </w:r>
          </w:p>
        </w:tc>
      </w:tr>
      <w:tr w:rsidR="00F84DD0" w14:paraId="63DA702C" w14:textId="77777777" w:rsidTr="007D4FB8">
        <w:tc>
          <w:tcPr>
            <w:tcW w:w="2065" w:type="dxa"/>
          </w:tcPr>
          <w:p w14:paraId="56C52D70" w14:textId="14F4C9A1" w:rsidR="00F84DD0" w:rsidRDefault="00F84DD0" w:rsidP="00035774">
            <w:r>
              <w:t>lon</w:t>
            </w:r>
          </w:p>
        </w:tc>
        <w:tc>
          <w:tcPr>
            <w:tcW w:w="1530" w:type="dxa"/>
          </w:tcPr>
          <w:p w14:paraId="656D0856" w14:textId="0280294B" w:rsidR="00F84DD0" w:rsidRDefault="00F84DD0" w:rsidP="00035774">
            <w:r>
              <w:t>Single value</w:t>
            </w:r>
          </w:p>
        </w:tc>
        <w:tc>
          <w:tcPr>
            <w:tcW w:w="5755" w:type="dxa"/>
          </w:tcPr>
          <w:p w14:paraId="22E5C59A" w14:textId="6CE86441" w:rsidR="00F84DD0" w:rsidRDefault="00F84DD0" w:rsidP="00035774">
            <w:r>
              <w:t>Deg W, longitude</w:t>
            </w:r>
          </w:p>
        </w:tc>
      </w:tr>
      <w:tr w:rsidR="00F84DD0" w14:paraId="608BE2E3" w14:textId="77777777" w:rsidTr="007D4FB8">
        <w:tc>
          <w:tcPr>
            <w:tcW w:w="2065" w:type="dxa"/>
          </w:tcPr>
          <w:p w14:paraId="17D4A2D8" w14:textId="3E842D6F" w:rsidR="00F84DD0" w:rsidRDefault="00F84DD0" w:rsidP="00035774">
            <w:r>
              <w:t>alt</w:t>
            </w:r>
          </w:p>
        </w:tc>
        <w:tc>
          <w:tcPr>
            <w:tcW w:w="1530" w:type="dxa"/>
          </w:tcPr>
          <w:p w14:paraId="5377FA54" w14:textId="7F9D8055" w:rsidR="00F84DD0" w:rsidRDefault="00F84DD0" w:rsidP="00035774">
            <w:r>
              <w:t>Single value</w:t>
            </w:r>
          </w:p>
        </w:tc>
        <w:tc>
          <w:tcPr>
            <w:tcW w:w="5755" w:type="dxa"/>
          </w:tcPr>
          <w:p w14:paraId="3CCB5BC1" w14:textId="2BF27314" w:rsidR="00F84DD0" w:rsidRDefault="00F84DD0" w:rsidP="00035774">
            <w:r>
              <w:t>m MSL, altitude above mean sea level</w:t>
            </w:r>
          </w:p>
        </w:tc>
      </w:tr>
    </w:tbl>
    <w:p w14:paraId="0D12B936" w14:textId="5A9CB7DD" w:rsidR="00035774" w:rsidRDefault="00B92BCA" w:rsidP="00035774">
      <w:pPr>
        <w:rPr>
          <w:b/>
          <w:bCs/>
        </w:rPr>
      </w:pPr>
      <w:r>
        <w:br/>
      </w:r>
      <w:r w:rsidR="00F84DD0">
        <w:rPr>
          <w:b/>
          <w:bCs/>
        </w:rPr>
        <w:t>5.0 Data Remarks</w:t>
      </w:r>
    </w:p>
    <w:p w14:paraId="3A613357" w14:textId="004ADF3B" w:rsidR="00F84DD0" w:rsidRDefault="00B92BCA" w:rsidP="00035774">
      <w:pPr>
        <w:rPr>
          <w:u w:val="single"/>
        </w:rPr>
      </w:pPr>
      <w:r>
        <w:t>Note that a</w:t>
      </w:r>
      <w:r w:rsidR="00F84DD0">
        <w:t xml:space="preserve"> heading value </w:t>
      </w:r>
      <w:r w:rsidR="009D6286">
        <w:t>should have been</w:t>
      </w:r>
      <w:r w:rsidR="00F84DD0">
        <w:t xml:space="preserve"> applied to the Doppler lidar to rotate the winds appropriately. </w:t>
      </w:r>
      <w:r w:rsidR="00F84DD0" w:rsidRPr="00F84DD0">
        <w:rPr>
          <w:u w:val="single"/>
        </w:rPr>
        <w:t>Always verify this has been done, since it is not always applied by default.</w:t>
      </w:r>
      <w:r w:rsidR="00F84DD0">
        <w:rPr>
          <w:u w:val="single"/>
        </w:rPr>
        <w:t xml:space="preserve"> </w:t>
      </w:r>
    </w:p>
    <w:p w14:paraId="64259DB9" w14:textId="12209F0C" w:rsidR="00F84DD0" w:rsidRDefault="00F84DD0" w:rsidP="00035774">
      <w:pPr>
        <w:rPr>
          <w:u w:val="single"/>
        </w:rPr>
      </w:pPr>
    </w:p>
    <w:p w14:paraId="088244DD" w14:textId="176CA741" w:rsidR="00F84DD0" w:rsidRDefault="00F84DD0" w:rsidP="00035774">
      <w:r>
        <w:t xml:space="preserve">Data should be consistently available, but note that periods of precipitation, fog, or other very low cloud may limit the level to which good data are collected. </w:t>
      </w:r>
    </w:p>
    <w:p w14:paraId="3AF51A81" w14:textId="6806ABF0" w:rsidR="00F84DD0" w:rsidRDefault="00F84DD0" w:rsidP="00035774"/>
    <w:p w14:paraId="0B89FBC4" w14:textId="77777777" w:rsidR="00A82C7A" w:rsidRDefault="00A82C7A" w:rsidP="00F84DD0">
      <w:pPr>
        <w:rPr>
          <w:b/>
          <w:bCs/>
        </w:rPr>
      </w:pPr>
    </w:p>
    <w:p w14:paraId="39127F5E" w14:textId="7148A90B" w:rsidR="00B92BCA" w:rsidRDefault="00F84DD0" w:rsidP="00F84DD0">
      <w:r>
        <w:rPr>
          <w:b/>
          <w:bCs/>
        </w:rPr>
        <w:t>6.0 References</w:t>
      </w:r>
    </w:p>
    <w:p w14:paraId="1C7D7AD7" w14:textId="77ED80E8" w:rsidR="00F84DD0" w:rsidRPr="00F84DD0" w:rsidRDefault="00F84DD0" w:rsidP="00035774">
      <w:r w:rsidRPr="004A2A4C">
        <w:rPr>
          <w:i/>
          <w:iCs/>
        </w:rPr>
        <w:t>Newsom, R. K., R. Krishnamurthy, 2020: Doppler lidar (DL) handbook. DOE Office of Science Atmospheric Radiation Measurement (ARM) Program (United States). DOE/SC/ARM/TR-101.</w:t>
      </w:r>
    </w:p>
    <w:sectPr w:rsidR="00F84DD0" w:rsidRPr="00F84DD0" w:rsidSect="006B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119E"/>
    <w:multiLevelType w:val="multilevel"/>
    <w:tmpl w:val="FEBE6A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8730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74"/>
    <w:rsid w:val="00035774"/>
    <w:rsid w:val="002035ED"/>
    <w:rsid w:val="003E461E"/>
    <w:rsid w:val="00404715"/>
    <w:rsid w:val="004A2A4C"/>
    <w:rsid w:val="004C60EE"/>
    <w:rsid w:val="005F0582"/>
    <w:rsid w:val="0061295D"/>
    <w:rsid w:val="00632DDB"/>
    <w:rsid w:val="006932D9"/>
    <w:rsid w:val="006B377D"/>
    <w:rsid w:val="007D4FB8"/>
    <w:rsid w:val="008C469B"/>
    <w:rsid w:val="00936D3D"/>
    <w:rsid w:val="009C1A18"/>
    <w:rsid w:val="009D6286"/>
    <w:rsid w:val="00A60C0D"/>
    <w:rsid w:val="00A82C7A"/>
    <w:rsid w:val="00A93A3B"/>
    <w:rsid w:val="00B92BCA"/>
    <w:rsid w:val="00C3650B"/>
    <w:rsid w:val="00C44EE4"/>
    <w:rsid w:val="00C6412F"/>
    <w:rsid w:val="00DE1211"/>
    <w:rsid w:val="00EA4BF2"/>
    <w:rsid w:val="00ED21C0"/>
    <w:rsid w:val="00F84DD0"/>
    <w:rsid w:val="00FB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7D22A"/>
  <w15:chartTrackingRefBased/>
  <w15:docId w15:val="{B53E262B-E856-ED41-8B76-94B7A0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89325">
      <w:bodyDiv w:val="1"/>
      <w:marLeft w:val="0"/>
      <w:marRight w:val="0"/>
      <w:marTop w:val="0"/>
      <w:marBottom w:val="0"/>
      <w:divBdr>
        <w:top w:val="none" w:sz="0" w:space="0" w:color="auto"/>
        <w:left w:val="none" w:sz="0" w:space="0" w:color="auto"/>
        <w:bottom w:val="none" w:sz="0" w:space="0" w:color="auto"/>
        <w:right w:val="none" w:sz="0" w:space="0" w:color="auto"/>
      </w:divBdr>
      <w:divsChild>
        <w:div w:id="1961648075">
          <w:marLeft w:val="0"/>
          <w:marRight w:val="0"/>
          <w:marTop w:val="0"/>
          <w:marBottom w:val="0"/>
          <w:divBdr>
            <w:top w:val="none" w:sz="0" w:space="0" w:color="auto"/>
            <w:left w:val="none" w:sz="0" w:space="0" w:color="auto"/>
            <w:bottom w:val="none" w:sz="0" w:space="0" w:color="auto"/>
            <w:right w:val="none" w:sz="0" w:space="0" w:color="auto"/>
          </w:divBdr>
          <w:divsChild>
            <w:div w:id="1021669093">
              <w:marLeft w:val="0"/>
              <w:marRight w:val="0"/>
              <w:marTop w:val="0"/>
              <w:marBottom w:val="0"/>
              <w:divBdr>
                <w:top w:val="none" w:sz="0" w:space="0" w:color="auto"/>
                <w:left w:val="none" w:sz="0" w:space="0" w:color="auto"/>
                <w:bottom w:val="none" w:sz="0" w:space="0" w:color="auto"/>
                <w:right w:val="none" w:sz="0" w:space="0" w:color="auto"/>
              </w:divBdr>
              <w:divsChild>
                <w:div w:id="767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245">
      <w:bodyDiv w:val="1"/>
      <w:marLeft w:val="0"/>
      <w:marRight w:val="0"/>
      <w:marTop w:val="0"/>
      <w:marBottom w:val="0"/>
      <w:divBdr>
        <w:top w:val="none" w:sz="0" w:space="0" w:color="auto"/>
        <w:left w:val="none" w:sz="0" w:space="0" w:color="auto"/>
        <w:bottom w:val="none" w:sz="0" w:space="0" w:color="auto"/>
        <w:right w:val="none" w:sz="0" w:space="0" w:color="auto"/>
      </w:divBdr>
    </w:div>
    <w:div w:id="651984537">
      <w:bodyDiv w:val="1"/>
      <w:marLeft w:val="0"/>
      <w:marRight w:val="0"/>
      <w:marTop w:val="0"/>
      <w:marBottom w:val="0"/>
      <w:divBdr>
        <w:top w:val="none" w:sz="0" w:space="0" w:color="auto"/>
        <w:left w:val="none" w:sz="0" w:space="0" w:color="auto"/>
        <w:bottom w:val="none" w:sz="0" w:space="0" w:color="auto"/>
        <w:right w:val="none" w:sz="0" w:space="0" w:color="auto"/>
      </w:divBdr>
    </w:div>
    <w:div w:id="720834158">
      <w:bodyDiv w:val="1"/>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397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yler.bell@noa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N.</dc:creator>
  <cp:keywords/>
  <dc:description/>
  <cp:lastModifiedBy>Lydia Bunting</cp:lastModifiedBy>
  <cp:revision>9</cp:revision>
  <dcterms:created xsi:type="dcterms:W3CDTF">2024-02-09T17:13:00Z</dcterms:created>
  <dcterms:modified xsi:type="dcterms:W3CDTF">2024-05-29T19:54:00Z</dcterms:modified>
</cp:coreProperties>
</file>